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61" w:rsidRDefault="00C94C0F">
      <w:bookmarkStart w:id="0" w:name="_GoBack"/>
      <w:bookmarkEnd w:id="0"/>
      <w:r>
        <w:t>December 17, 2021</w:t>
      </w:r>
    </w:p>
    <w:p w:rsidR="00C94C0F" w:rsidRDefault="00C94C0F">
      <w:r>
        <w:t>A meeting of the Cranberry – Venango County General Authority was held December 7, 2021.  At noon the meeting was called to order by Chairperson Mike Deibert.  Members in attendance were: Gary Kulling, Mike R. Erwin, Gus Kirwin, Rob Eakin and Mike Deibert.  Also attending were</w:t>
      </w:r>
      <w:r w:rsidR="00901284">
        <w:t xml:space="preserve">: </w:t>
      </w:r>
      <w:r>
        <w:t xml:space="preserve"> Heather Hepler (Cranberry Township),</w:t>
      </w:r>
      <w:r w:rsidR="004638A7">
        <w:t xml:space="preserve"> Harold Best (Cranberry Township Supervisor)</w:t>
      </w:r>
      <w:r w:rsidR="00901284">
        <w:t>, Jim</w:t>
      </w:r>
      <w:r>
        <w:t xml:space="preserve"> Greenfield (Solicitor) and Kyle Fritz and Kyle Schwabenbauer (EADS Group).  </w:t>
      </w:r>
    </w:p>
    <w:p w:rsidR="00C94C0F" w:rsidRPr="00901284" w:rsidRDefault="00C94C0F">
      <w:r>
        <w:t xml:space="preserve">Gary Kulling made a motion to approve minutes from November’s meeting, Gus seconded, all in favor.  </w:t>
      </w:r>
      <w:r w:rsidR="004638A7" w:rsidRPr="004638A7">
        <w:rPr>
          <w:b/>
        </w:rPr>
        <w:t>Motion carried.</w:t>
      </w:r>
    </w:p>
    <w:p w:rsidR="004638A7" w:rsidRDefault="00901284">
      <w:pPr>
        <w:rPr>
          <w:b/>
        </w:rPr>
      </w:pPr>
      <w:r>
        <w:rPr>
          <w:b/>
        </w:rPr>
        <w:t>NEW</w:t>
      </w:r>
      <w:r w:rsidR="004638A7">
        <w:rPr>
          <w:b/>
        </w:rPr>
        <w:t xml:space="preserve"> BUSINESS</w:t>
      </w:r>
    </w:p>
    <w:p w:rsidR="00901284" w:rsidRDefault="00901284">
      <w:r w:rsidRPr="00901284">
        <w:t xml:space="preserve">Harold Best </w:t>
      </w:r>
      <w:r w:rsidR="00322F37">
        <w:t xml:space="preserve">wants to turn </w:t>
      </w:r>
      <w:r w:rsidR="0053005B">
        <w:t>over water</w:t>
      </w:r>
      <w:r w:rsidR="00322F37">
        <w:t xml:space="preserve"> and sewer lines</w:t>
      </w:r>
      <w:r w:rsidRPr="00901284">
        <w:t xml:space="preserve"> in the Woodland Development to the Township.  </w:t>
      </w:r>
      <w:r>
        <w:t xml:space="preserve">He will provide the </w:t>
      </w:r>
      <w:r w:rsidR="0053005B">
        <w:t>mapping; there</w:t>
      </w:r>
      <w:r>
        <w:t xml:space="preserve"> is an 8” main with 2” laterals</w:t>
      </w:r>
      <w:r w:rsidR="00322F37">
        <w:t xml:space="preserve"> that branch off</w:t>
      </w:r>
      <w:r>
        <w:t>.</w:t>
      </w:r>
      <w:r w:rsidR="00322F37">
        <w:t xml:space="preserve"> Mike said all of the water shut offs have been located and a</w:t>
      </w:r>
      <w:r w:rsidR="00BB694D">
        <w:t xml:space="preserve">re on our mapping already. </w:t>
      </w:r>
      <w:r w:rsidR="0053005B">
        <w:t xml:space="preserve"> We will revisit this at the next meeting.</w:t>
      </w:r>
    </w:p>
    <w:p w:rsidR="00A97241" w:rsidRDefault="00A97241">
      <w:r>
        <w:t>Mike Erwin informed</w:t>
      </w:r>
      <w:r w:rsidR="00BB694D">
        <w:t xml:space="preserve"> the members that there is approximately</w:t>
      </w:r>
      <w:r>
        <w:t xml:space="preserve"> 4,000’ of 6” and 2,000’ of 8” of excess pipe down back.  Since it isn’t needed, Mike asked if it c</w:t>
      </w:r>
      <w:r w:rsidR="00BB694D">
        <w:t xml:space="preserve">ould be sold and if not what can he </w:t>
      </w:r>
      <w:r>
        <w:t>do with it.  He will talk with Chad about the price originally paid and how to go about doing this.</w:t>
      </w:r>
    </w:p>
    <w:p w:rsidR="00A03EA9" w:rsidRPr="00A03EA9" w:rsidRDefault="00A03EA9">
      <w:pPr>
        <w:rPr>
          <w:b/>
        </w:rPr>
      </w:pPr>
      <w:r w:rsidRPr="00A03EA9">
        <w:rPr>
          <w:b/>
        </w:rPr>
        <w:t>OLD BUSINESS</w:t>
      </w:r>
    </w:p>
    <w:p w:rsidR="004638A7" w:rsidRDefault="00A03EA9">
      <w:pPr>
        <w:rPr>
          <w:b/>
        </w:rPr>
      </w:pPr>
      <w:r w:rsidRPr="00A03EA9">
        <w:rPr>
          <w:b/>
        </w:rPr>
        <w:t>Act 537 Sewage Plan</w:t>
      </w:r>
    </w:p>
    <w:p w:rsidR="00A03EA9" w:rsidRDefault="00A03EA9">
      <w:r>
        <w:t>No update.</w:t>
      </w:r>
    </w:p>
    <w:p w:rsidR="00A03EA9" w:rsidRDefault="00A03EA9">
      <w:pPr>
        <w:rPr>
          <w:b/>
        </w:rPr>
      </w:pPr>
      <w:r w:rsidRPr="00A03EA9">
        <w:rPr>
          <w:b/>
        </w:rPr>
        <w:t>Mall WTP</w:t>
      </w:r>
    </w:p>
    <w:p w:rsidR="00A03EA9" w:rsidRDefault="00CC43DE">
      <w:r w:rsidRPr="00CC43DE">
        <w:t xml:space="preserve">EADS is still working on the design.  </w:t>
      </w:r>
      <w:r>
        <w:t xml:space="preserve">Kyle </w:t>
      </w:r>
      <w:r w:rsidR="0053005B">
        <w:t xml:space="preserve">Schwabenbauer </w:t>
      </w:r>
      <w:r>
        <w:t>was in touch with Jeff Clark</w:t>
      </w:r>
      <w:r w:rsidR="0053005B">
        <w:t xml:space="preserve"> last week</w:t>
      </w:r>
      <w:r>
        <w:t>, the point of contact</w:t>
      </w:r>
      <w:r w:rsidR="0053005B">
        <w:t xml:space="preserve"> for mall ownership</w:t>
      </w:r>
      <w:r>
        <w:t xml:space="preserve"> changed and he didn’t know until Black </w:t>
      </w:r>
      <w:r w:rsidR="0053005B">
        <w:t>Friday events took place.</w:t>
      </w:r>
      <w:r>
        <w:t xml:space="preserve">  Kyle suggests giving them a little more time.</w:t>
      </w:r>
    </w:p>
    <w:p w:rsidR="00CC43DE" w:rsidRPr="00CC43DE" w:rsidRDefault="00CC43DE">
      <w:pPr>
        <w:rPr>
          <w:b/>
        </w:rPr>
      </w:pPr>
      <w:r w:rsidRPr="00CC43DE">
        <w:rPr>
          <w:b/>
        </w:rPr>
        <w:t>West Ave</w:t>
      </w:r>
    </w:p>
    <w:p w:rsidR="00C94C0F" w:rsidRPr="0053005B" w:rsidRDefault="00CC43DE">
      <w:r>
        <w:t xml:space="preserve">Kyle asked for a motion </w:t>
      </w:r>
      <w:r w:rsidR="00FB7423">
        <w:t xml:space="preserve">to approve the pay application #2 in the amount of $57,749.44 to Guyer Brothers, Gus made the motion, Rob seconded, all in favor.  </w:t>
      </w:r>
      <w:r w:rsidR="00FB7423" w:rsidRPr="00FB7423">
        <w:rPr>
          <w:b/>
        </w:rPr>
        <w:t>Motion carried.</w:t>
      </w:r>
      <w:r w:rsidR="0053005B">
        <w:rPr>
          <w:b/>
        </w:rPr>
        <w:t xml:space="preserve">  </w:t>
      </w:r>
      <w:r w:rsidR="0053005B" w:rsidRPr="0053005B">
        <w:t>Mike Erwin is please</w:t>
      </w:r>
      <w:r w:rsidR="0053005B">
        <w:t>d</w:t>
      </w:r>
      <w:r w:rsidR="0053005B" w:rsidRPr="0053005B">
        <w:t xml:space="preserve"> with</w:t>
      </w:r>
      <w:r w:rsidR="0053005B">
        <w:rPr>
          <w:b/>
        </w:rPr>
        <w:t xml:space="preserve"> </w:t>
      </w:r>
      <w:r w:rsidR="0053005B" w:rsidRPr="0053005B">
        <w:t>the work that Guyer</w:t>
      </w:r>
      <w:r w:rsidR="0053005B">
        <w:rPr>
          <w:b/>
        </w:rPr>
        <w:t xml:space="preserve"> </w:t>
      </w:r>
      <w:r w:rsidR="0053005B">
        <w:t>Bros. is doing on West Ave.</w:t>
      </w:r>
    </w:p>
    <w:p w:rsidR="00FB7423" w:rsidRDefault="00FB7423">
      <w:pPr>
        <w:rPr>
          <w:b/>
        </w:rPr>
      </w:pPr>
      <w:r>
        <w:rPr>
          <w:b/>
        </w:rPr>
        <w:t>Bredinsburg/Laurel Terrace water line extension</w:t>
      </w:r>
    </w:p>
    <w:p w:rsidR="002E3267" w:rsidRPr="002E3267" w:rsidRDefault="002E3267">
      <w:r>
        <w:t xml:space="preserve"> Kyle provided a map showing approximately 8,500 feet of 8” line that would add 51 new services.  Construction costs are estimated to be around $1.2 million and with the surveys, inspections, engineering fees</w:t>
      </w:r>
      <w:r w:rsidR="00BB694D">
        <w:t>, the</w:t>
      </w:r>
      <w:r>
        <w:t xml:space="preserve"> cost would be approximately $1.6 million.  After discussion it was decided to put this on the Action list for future projects.</w:t>
      </w:r>
    </w:p>
    <w:p w:rsidR="00FB7423" w:rsidRDefault="00A97241">
      <w:pPr>
        <w:rPr>
          <w:b/>
        </w:rPr>
      </w:pPr>
      <w:r>
        <w:rPr>
          <w:b/>
        </w:rPr>
        <w:lastRenderedPageBreak/>
        <w:t>Rules &amp; Regs</w:t>
      </w:r>
    </w:p>
    <w:p w:rsidR="00BB694D" w:rsidRPr="00BB694D" w:rsidRDefault="00BB694D">
      <w:r>
        <w:t>Jim is going to add schedules and ordinances, but it is pretty well complete.</w:t>
      </w:r>
    </w:p>
    <w:p w:rsidR="00A97241" w:rsidRDefault="00A97241">
      <w:pPr>
        <w:rPr>
          <w:b/>
        </w:rPr>
      </w:pPr>
    </w:p>
    <w:p w:rsidR="00A97241" w:rsidRDefault="00A97241">
      <w:pPr>
        <w:rPr>
          <w:b/>
        </w:rPr>
      </w:pPr>
      <w:r w:rsidRPr="00B003FD">
        <w:t xml:space="preserve">Rob made a motion to adjourn </w:t>
      </w:r>
      <w:r w:rsidR="00B003FD">
        <w:t xml:space="preserve">the meeting </w:t>
      </w:r>
      <w:r w:rsidRPr="00B003FD">
        <w:t>at 12:47</w:t>
      </w:r>
      <w:r w:rsidR="00B003FD" w:rsidRPr="00B003FD">
        <w:t>, Gary seconded, all in favor.</w:t>
      </w:r>
      <w:r w:rsidR="00B003FD">
        <w:rPr>
          <w:b/>
        </w:rPr>
        <w:t xml:space="preserve">  Motion carried.</w:t>
      </w:r>
    </w:p>
    <w:p w:rsidR="00B003FD" w:rsidRDefault="00B003FD">
      <w:pPr>
        <w:rPr>
          <w:b/>
        </w:rPr>
      </w:pPr>
    </w:p>
    <w:p w:rsidR="00B003FD" w:rsidRDefault="00B003FD">
      <w:pPr>
        <w:rPr>
          <w:b/>
        </w:rPr>
      </w:pPr>
      <w:r>
        <w:rPr>
          <w:b/>
        </w:rPr>
        <w:t>Next meeting:  January 4, 2021 at noon.</w:t>
      </w:r>
    </w:p>
    <w:p w:rsidR="00B003FD" w:rsidRDefault="00B003FD">
      <w:pPr>
        <w:rPr>
          <w:b/>
        </w:rPr>
      </w:pPr>
      <w:r>
        <w:rPr>
          <w:b/>
        </w:rPr>
        <w:t>Respectfully submitted by:  Heather Hepler</w:t>
      </w:r>
    </w:p>
    <w:p w:rsidR="00A97241" w:rsidRDefault="00A97241"/>
    <w:p w:rsidR="00C94C0F" w:rsidRDefault="00C94C0F"/>
    <w:sectPr w:rsidR="00C94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59" w:rsidRDefault="00733359" w:rsidP="008D0258">
      <w:pPr>
        <w:spacing w:after="0" w:line="240" w:lineRule="auto"/>
      </w:pPr>
      <w:r>
        <w:separator/>
      </w:r>
    </w:p>
  </w:endnote>
  <w:endnote w:type="continuationSeparator" w:id="0">
    <w:p w:rsidR="00733359" w:rsidRDefault="00733359" w:rsidP="008D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58" w:rsidRDefault="008D0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58" w:rsidRDefault="008D0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58" w:rsidRDefault="008D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59" w:rsidRDefault="00733359" w:rsidP="008D0258">
      <w:pPr>
        <w:spacing w:after="0" w:line="240" w:lineRule="auto"/>
      </w:pPr>
      <w:r>
        <w:separator/>
      </w:r>
    </w:p>
  </w:footnote>
  <w:footnote w:type="continuationSeparator" w:id="0">
    <w:p w:rsidR="00733359" w:rsidRDefault="00733359" w:rsidP="008D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58" w:rsidRDefault="008D0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58" w:rsidRDefault="008D0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58" w:rsidRDefault="008D0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0F"/>
    <w:rsid w:val="000662E7"/>
    <w:rsid w:val="001A0C61"/>
    <w:rsid w:val="00232ED7"/>
    <w:rsid w:val="002E3267"/>
    <w:rsid w:val="00322F37"/>
    <w:rsid w:val="003A216F"/>
    <w:rsid w:val="004638A7"/>
    <w:rsid w:val="0053005B"/>
    <w:rsid w:val="00733359"/>
    <w:rsid w:val="007B7945"/>
    <w:rsid w:val="00830E8D"/>
    <w:rsid w:val="008547AD"/>
    <w:rsid w:val="008D0258"/>
    <w:rsid w:val="00901284"/>
    <w:rsid w:val="009A43EE"/>
    <w:rsid w:val="00A03EA9"/>
    <w:rsid w:val="00A97241"/>
    <w:rsid w:val="00B003FD"/>
    <w:rsid w:val="00BB694D"/>
    <w:rsid w:val="00C94C0F"/>
    <w:rsid w:val="00CC43DE"/>
    <w:rsid w:val="00F90766"/>
    <w:rsid w:val="00FB7423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58"/>
  </w:style>
  <w:style w:type="paragraph" w:styleId="Footer">
    <w:name w:val="footer"/>
    <w:basedOn w:val="Normal"/>
    <w:link w:val="FooterChar"/>
    <w:uiPriority w:val="99"/>
    <w:unhideWhenUsed/>
    <w:rsid w:val="008D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58"/>
  </w:style>
  <w:style w:type="paragraph" w:styleId="Footer">
    <w:name w:val="footer"/>
    <w:basedOn w:val="Normal"/>
    <w:link w:val="FooterChar"/>
    <w:uiPriority w:val="99"/>
    <w:unhideWhenUsed/>
    <w:rsid w:val="008D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A7B9-12C1-46D0-8928-7EF27686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2022-01-05T19:04:00Z</cp:lastPrinted>
  <dcterms:created xsi:type="dcterms:W3CDTF">2021-12-17T19:22:00Z</dcterms:created>
  <dcterms:modified xsi:type="dcterms:W3CDTF">2022-01-05T19:04:00Z</dcterms:modified>
</cp:coreProperties>
</file>