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107C1" w14:textId="565A87D7" w:rsidR="00E4458B" w:rsidRDefault="00E4458B" w:rsidP="00E4458B">
      <w:r>
        <w:t>September 28, 2022</w:t>
      </w:r>
    </w:p>
    <w:p w14:paraId="2B9366FC" w14:textId="670914C6" w:rsidR="00E4458B" w:rsidRDefault="00E4458B" w:rsidP="00E4458B">
      <w:r>
        <w:t xml:space="preserve">A meeting of the Cranberry – Venango County General Authority was held September 6, 2022. At 12:04 the meeting was called to order by Mike Deibert.  Members in attendance were Mike R. Erwin, Gary Kulling and Mike Deibert.  Also attending were Heather Hepler, Mike D. </w:t>
      </w:r>
      <w:r w:rsidR="009848FD">
        <w:t>Erwin,</w:t>
      </w:r>
      <w:r>
        <w:t xml:space="preserve"> and Eric Heil (Cranberry Township), James Greenfield (Solicitor) and Kyle Schwabenbauer (EADS Group).</w:t>
      </w:r>
    </w:p>
    <w:p w14:paraId="50E28C5D" w14:textId="77777777" w:rsidR="00E4458B" w:rsidRDefault="00E4458B" w:rsidP="00E4458B">
      <w:r>
        <w:t xml:space="preserve">Mike Erwin made a motion to adopt the agenda, Gary Kulling seconded the motion, all in favor.  </w:t>
      </w:r>
      <w:r>
        <w:rPr>
          <w:b/>
          <w:bCs/>
        </w:rPr>
        <w:t>Motion</w:t>
      </w:r>
      <w:r>
        <w:t xml:space="preserve"> </w:t>
      </w:r>
      <w:r>
        <w:rPr>
          <w:b/>
          <w:bCs/>
        </w:rPr>
        <w:t>carried</w:t>
      </w:r>
      <w:r>
        <w:t xml:space="preserve">.  Mike Erwin made a motion to approve the minutes from last month’s meeting, Gary Kulling seconded the motion, all in favor.  </w:t>
      </w:r>
      <w:r>
        <w:rPr>
          <w:b/>
          <w:bCs/>
        </w:rPr>
        <w:t>Motion carried</w:t>
      </w:r>
      <w:r>
        <w:t>.</w:t>
      </w:r>
    </w:p>
    <w:p w14:paraId="1E2FBC2E" w14:textId="77777777" w:rsidR="00E4458B" w:rsidRDefault="00E4458B" w:rsidP="00E4458B">
      <w:r>
        <w:t>NEW BUSINESS</w:t>
      </w:r>
    </w:p>
    <w:p w14:paraId="2852F5DF" w14:textId="77777777" w:rsidR="00E4458B" w:rsidRDefault="00E4458B" w:rsidP="00E4458B">
      <w:r>
        <w:t xml:space="preserve">Township residents Peter Disque and Brian Ruhlman attended the meeting.  Mr. Disque stated that he represents approximately 60 homeowners from Route 62 to the intersection of Route 157 and Horsecreek Road.  He is inquiring about the possibility of adding sewer services to these homes.  After discussion, it was decided that the Authority would look into it further.  </w:t>
      </w:r>
    </w:p>
    <w:p w14:paraId="11AF3897" w14:textId="3E9E0DC1" w:rsidR="00E4458B" w:rsidRDefault="00E4458B" w:rsidP="00E4458B">
      <w:r>
        <w:t xml:space="preserve">Mr. Ruhlman was the previous owner of 140 Country Lane and put in a 2” pump line during his ownership, he is </w:t>
      </w:r>
      <w:r w:rsidR="009848FD">
        <w:t>inquiring</w:t>
      </w:r>
      <w:r>
        <w:t xml:space="preserve"> about adding an additional sewer connection to that private line to service 176 Country Lane.  Jim Greenfield said that under the new rules and regulations it is not allowed to put in a private line and attach more </w:t>
      </w:r>
      <w:r w:rsidR="009A76E3">
        <w:t xml:space="preserve">than one </w:t>
      </w:r>
      <w:r>
        <w:t>line to it</w:t>
      </w:r>
      <w:r w:rsidR="009A76E3">
        <w:t>, but we have no jurisdiction over current private lines</w:t>
      </w:r>
      <w:r>
        <w:t xml:space="preserve">.  He asked about paying fees since he’s already paid once, the board told him that each home that ties into the system </w:t>
      </w:r>
      <w:r w:rsidR="009A76E3">
        <w:t>must</w:t>
      </w:r>
      <w:r>
        <w:t xml:space="preserve"> pay connection fees.</w:t>
      </w:r>
    </w:p>
    <w:p w14:paraId="0A1AC4C3" w14:textId="77777777" w:rsidR="00E4458B" w:rsidRDefault="00E4458B" w:rsidP="00E4458B">
      <w:pPr>
        <w:rPr>
          <w:b/>
          <w:bCs/>
        </w:rPr>
      </w:pPr>
      <w:r>
        <w:rPr>
          <w:b/>
          <w:bCs/>
        </w:rPr>
        <w:t>OLD BUSINESS</w:t>
      </w:r>
    </w:p>
    <w:p w14:paraId="3FFB2064" w14:textId="580569F8" w:rsidR="00E4458B" w:rsidRDefault="00E4458B" w:rsidP="00E4458B">
      <w:pPr>
        <w:rPr>
          <w:b/>
          <w:bCs/>
        </w:rPr>
      </w:pPr>
      <w:r>
        <w:rPr>
          <w:b/>
          <w:bCs/>
        </w:rPr>
        <w:t>Intermunicipal Sewer Agreement</w:t>
      </w:r>
    </w:p>
    <w:p w14:paraId="62BF2B8E" w14:textId="6E03192B" w:rsidR="009A76E3" w:rsidRPr="009A76E3" w:rsidRDefault="009A76E3" w:rsidP="00E4458B">
      <w:r w:rsidRPr="009A76E3">
        <w:t>Matt Wolford has a call into Oil City</w:t>
      </w:r>
      <w:r w:rsidR="009848FD">
        <w:t>, waiting on a response.</w:t>
      </w:r>
    </w:p>
    <w:p w14:paraId="201674F8" w14:textId="4431A2C3" w:rsidR="00E4458B" w:rsidRDefault="00E4458B" w:rsidP="00E4458B">
      <w:pPr>
        <w:rPr>
          <w:b/>
          <w:bCs/>
        </w:rPr>
      </w:pPr>
      <w:r>
        <w:rPr>
          <w:b/>
          <w:bCs/>
        </w:rPr>
        <w:t>Mall WTP</w:t>
      </w:r>
    </w:p>
    <w:p w14:paraId="3F3DECE7" w14:textId="0F81C1CD" w:rsidR="009A76E3" w:rsidRDefault="009A76E3" w:rsidP="00E4458B">
      <w:r>
        <w:t>There has been no response from Mr. Verdi</w:t>
      </w:r>
      <w:r w:rsidR="00EE63A4">
        <w:t xml:space="preserve">, all but 3 </w:t>
      </w:r>
      <w:r w:rsidR="009848FD">
        <w:t xml:space="preserve">mall </w:t>
      </w:r>
      <w:r w:rsidR="00EE63A4">
        <w:t>owners have been served.  Jim sent out 3</w:t>
      </w:r>
      <w:r w:rsidR="00EE63A4" w:rsidRPr="00EE63A4">
        <w:rPr>
          <w:vertAlign w:val="superscript"/>
        </w:rPr>
        <w:t>rd</w:t>
      </w:r>
      <w:r w:rsidR="00EE63A4">
        <w:t xml:space="preserve"> request on August 30. After discussion the board decided to proceed with Eminent Domain.</w:t>
      </w:r>
    </w:p>
    <w:p w14:paraId="62ECFAB9" w14:textId="1A7D644C" w:rsidR="00EE63A4" w:rsidRDefault="009848FD" w:rsidP="00E4458B">
      <w:r>
        <w:t xml:space="preserve">EADS submitted </w:t>
      </w:r>
      <w:r w:rsidR="00EE63A4">
        <w:t xml:space="preserve">he Pennvest application </w:t>
      </w:r>
      <w:r>
        <w:t xml:space="preserve">on </w:t>
      </w:r>
      <w:r w:rsidR="00EE63A4">
        <w:t>8/3</w:t>
      </w:r>
      <w:r w:rsidR="00CE438D">
        <w:t xml:space="preserve">, comments and requests from them came back on 8/9 </w:t>
      </w:r>
      <w:r w:rsidR="00EE63A4">
        <w:t>a</w:t>
      </w:r>
      <w:r w:rsidR="00CE438D">
        <w:t>n</w:t>
      </w:r>
      <w:r w:rsidR="00EE63A4">
        <w:t>d resubmitted on 8/18</w:t>
      </w:r>
      <w:r w:rsidR="005579C9">
        <w:t xml:space="preserve"> with additional information requested. The preliminary design will be available to view at next month’s meeting.  </w:t>
      </w:r>
    </w:p>
    <w:p w14:paraId="5870F646" w14:textId="3133BC1B" w:rsidR="005579C9" w:rsidRDefault="005579C9" w:rsidP="00E4458B">
      <w:r>
        <w:t xml:space="preserve">On 8/24 the well </w:t>
      </w:r>
      <w:r w:rsidR="00CE438D">
        <w:t>#1</w:t>
      </w:r>
      <w:r>
        <w:t xml:space="preserve"> stopped working, Moody’s pulled and replaced the following day</w:t>
      </w:r>
      <w:r w:rsidR="00CE438D">
        <w:t xml:space="preserve"> with well # 2 pump that has been on reserve status.  </w:t>
      </w:r>
    </w:p>
    <w:p w14:paraId="61055BC0" w14:textId="5AF7B343" w:rsidR="00CE438D" w:rsidRDefault="00CE438D" w:rsidP="00E4458B">
      <w:pPr>
        <w:rPr>
          <w:b/>
          <w:bCs/>
        </w:rPr>
      </w:pPr>
      <w:r w:rsidRPr="00CE438D">
        <w:rPr>
          <w:b/>
          <w:bCs/>
        </w:rPr>
        <w:t>Compliance</w:t>
      </w:r>
    </w:p>
    <w:p w14:paraId="6BA50062" w14:textId="55767E95" w:rsidR="00CE438D" w:rsidRPr="00CE438D" w:rsidRDefault="009848FD" w:rsidP="00E4458B">
      <w:r>
        <w:t xml:space="preserve">The </w:t>
      </w:r>
      <w:r w:rsidR="00CE438D">
        <w:t>Water Allocation Permit Compliance was submitted on August 15</w:t>
      </w:r>
      <w:r w:rsidR="00CD0891">
        <w:t xml:space="preserve"> and </w:t>
      </w:r>
      <w:r>
        <w:t>Kyle received</w:t>
      </w:r>
      <w:r w:rsidR="00CD0891">
        <w:t xml:space="preserve"> confirmation from Karen Unruh at DEP that it had been received.</w:t>
      </w:r>
    </w:p>
    <w:p w14:paraId="1892235D" w14:textId="37DEFED8" w:rsidR="00E4458B" w:rsidRDefault="00E4458B" w:rsidP="00E4458B">
      <w:pPr>
        <w:rPr>
          <w:b/>
          <w:bCs/>
        </w:rPr>
      </w:pPr>
      <w:r>
        <w:rPr>
          <w:b/>
          <w:bCs/>
        </w:rPr>
        <w:lastRenderedPageBreak/>
        <w:t>Ranch Street Pump Station</w:t>
      </w:r>
    </w:p>
    <w:p w14:paraId="00E36CC7" w14:textId="63078F57" w:rsidR="00CD0891" w:rsidRPr="00CD0891" w:rsidRDefault="00CD0891" w:rsidP="00E4458B">
      <w:r>
        <w:t>Mike will order the impellers.</w:t>
      </w:r>
    </w:p>
    <w:p w14:paraId="39637563" w14:textId="6694549D" w:rsidR="00E4458B" w:rsidRDefault="00E4458B" w:rsidP="00E4458B">
      <w:pPr>
        <w:rPr>
          <w:b/>
          <w:bCs/>
        </w:rPr>
      </w:pPr>
      <w:r>
        <w:rPr>
          <w:b/>
          <w:bCs/>
        </w:rPr>
        <w:t>Rules &amp; Regs</w:t>
      </w:r>
    </w:p>
    <w:p w14:paraId="637EF55B" w14:textId="43113E3E" w:rsidR="00CD0891" w:rsidRDefault="00CD0891" w:rsidP="00E4458B">
      <w:r>
        <w:t xml:space="preserve">Discussion took place about the return check fee, and it was decided to keep it the same amount as the Township fee which is $25.  Also discussed was the </w:t>
      </w:r>
      <w:r w:rsidR="00945023">
        <w:t>water delinquency</w:t>
      </w:r>
      <w:r>
        <w:t xml:space="preserve"> fee, Eric suggested leaving it as is at $25 for shut off and $25 for turn on.  Mike Erwin made a motion to change the </w:t>
      </w:r>
      <w:r w:rsidR="00945023">
        <w:t xml:space="preserve">return check </w:t>
      </w:r>
      <w:r>
        <w:t>fee</w:t>
      </w:r>
      <w:r w:rsidR="00945023">
        <w:t xml:space="preserve"> to $25 and the off/on fee to $25 each</w:t>
      </w:r>
      <w:r>
        <w:t xml:space="preserve">, Gary Kulling seconded, all in favor.  </w:t>
      </w:r>
      <w:r w:rsidRPr="00CD0891">
        <w:rPr>
          <w:b/>
          <w:bCs/>
        </w:rPr>
        <w:t>Motion carried.</w:t>
      </w:r>
      <w:r>
        <w:rPr>
          <w:b/>
          <w:bCs/>
        </w:rPr>
        <w:t xml:space="preserve"> </w:t>
      </w:r>
      <w:r>
        <w:t xml:space="preserve">Eric is going to present the Rules &amp; regulation to the Supervisors this week. </w:t>
      </w:r>
    </w:p>
    <w:p w14:paraId="078DA173" w14:textId="3DE2FC96" w:rsidR="00BE5AC3" w:rsidRDefault="00BE5AC3" w:rsidP="00E4458B">
      <w:pPr>
        <w:rPr>
          <w:b/>
          <w:bCs/>
        </w:rPr>
      </w:pPr>
      <w:r>
        <w:t xml:space="preserve">Mike Erwin made a motion to adjourn the meeting at 1:00, Gary Kulling seconded, all in favor.  </w:t>
      </w:r>
      <w:r w:rsidRPr="00BE5AC3">
        <w:rPr>
          <w:b/>
          <w:bCs/>
        </w:rPr>
        <w:t>Motion carried.</w:t>
      </w:r>
    </w:p>
    <w:p w14:paraId="4800D3E5" w14:textId="77777777" w:rsidR="009848FD" w:rsidRPr="00CD0891" w:rsidRDefault="009848FD" w:rsidP="00E4458B"/>
    <w:p w14:paraId="379B1F32" w14:textId="77777777" w:rsidR="00E4458B" w:rsidRDefault="00E4458B" w:rsidP="00E4458B">
      <w:pPr>
        <w:rPr>
          <w:b/>
          <w:bCs/>
        </w:rPr>
      </w:pPr>
      <w:r>
        <w:rPr>
          <w:b/>
          <w:bCs/>
        </w:rPr>
        <w:t>Next meeting:  October 4, 2022</w:t>
      </w:r>
    </w:p>
    <w:p w14:paraId="55089EE6" w14:textId="77777777" w:rsidR="00E4458B" w:rsidRDefault="00E4458B" w:rsidP="00E4458B">
      <w:pPr>
        <w:rPr>
          <w:b/>
          <w:bCs/>
        </w:rPr>
      </w:pPr>
      <w:r>
        <w:rPr>
          <w:b/>
          <w:bCs/>
        </w:rPr>
        <w:t>Respectfully submitted by:  Heather Hepler</w:t>
      </w:r>
    </w:p>
    <w:p w14:paraId="5107D2AA" w14:textId="77777777" w:rsidR="00B25A1E" w:rsidRDefault="00B25A1E"/>
    <w:sectPr w:rsidR="00B25A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18826" w14:textId="77777777" w:rsidR="00F9207B" w:rsidRDefault="00F9207B" w:rsidP="00B07C35">
      <w:pPr>
        <w:spacing w:after="0" w:line="240" w:lineRule="auto"/>
      </w:pPr>
      <w:r>
        <w:separator/>
      </w:r>
    </w:p>
  </w:endnote>
  <w:endnote w:type="continuationSeparator" w:id="0">
    <w:p w14:paraId="36A30FA8" w14:textId="77777777" w:rsidR="00F9207B" w:rsidRDefault="00F9207B" w:rsidP="00B07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87C1" w14:textId="77777777" w:rsidR="00B07C35" w:rsidRDefault="00B07C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DA68" w14:textId="77777777" w:rsidR="00B07C35" w:rsidRDefault="00B07C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351A4" w14:textId="77777777" w:rsidR="00B07C35" w:rsidRDefault="00B07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0600" w14:textId="77777777" w:rsidR="00F9207B" w:rsidRDefault="00F9207B" w:rsidP="00B07C35">
      <w:pPr>
        <w:spacing w:after="0" w:line="240" w:lineRule="auto"/>
      </w:pPr>
      <w:r>
        <w:separator/>
      </w:r>
    </w:p>
  </w:footnote>
  <w:footnote w:type="continuationSeparator" w:id="0">
    <w:p w14:paraId="598D20AD" w14:textId="77777777" w:rsidR="00F9207B" w:rsidRDefault="00F9207B" w:rsidP="00B07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19F2E" w14:textId="77777777" w:rsidR="00B07C35" w:rsidRDefault="00B07C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0E46" w14:textId="2F21BD60" w:rsidR="00B07C35" w:rsidRDefault="00B07C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D182" w14:textId="77777777" w:rsidR="00B07C35" w:rsidRDefault="00B07C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4458B"/>
    <w:rsid w:val="00505BAB"/>
    <w:rsid w:val="005579C9"/>
    <w:rsid w:val="00682FAB"/>
    <w:rsid w:val="00945023"/>
    <w:rsid w:val="009848FD"/>
    <w:rsid w:val="009A76E3"/>
    <w:rsid w:val="00A73FA1"/>
    <w:rsid w:val="00B07C35"/>
    <w:rsid w:val="00B25A1E"/>
    <w:rsid w:val="00B57552"/>
    <w:rsid w:val="00BE5AC3"/>
    <w:rsid w:val="00CD0891"/>
    <w:rsid w:val="00CE438D"/>
    <w:rsid w:val="00DB0C66"/>
    <w:rsid w:val="00E4458B"/>
    <w:rsid w:val="00EE63A4"/>
    <w:rsid w:val="00F92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D5E9C"/>
  <w15:chartTrackingRefBased/>
  <w15:docId w15:val="{1903C5B7-2304-45D3-8F52-51303E1E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C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C35"/>
  </w:style>
  <w:style w:type="paragraph" w:styleId="Footer">
    <w:name w:val="footer"/>
    <w:basedOn w:val="Normal"/>
    <w:link w:val="FooterChar"/>
    <w:uiPriority w:val="99"/>
    <w:unhideWhenUsed/>
    <w:rsid w:val="00B07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84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23E9F-CAE6-4FED-8C7E-6373D00A1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Cranberry Township</dc:creator>
  <cp:keywords/>
  <dc:description/>
  <cp:lastModifiedBy>Cranberry Township</cp:lastModifiedBy>
  <cp:revision>4</cp:revision>
  <cp:lastPrinted>2022-10-26T14:32:00Z</cp:lastPrinted>
  <dcterms:created xsi:type="dcterms:W3CDTF">2022-10-26T12:01:00Z</dcterms:created>
  <dcterms:modified xsi:type="dcterms:W3CDTF">2022-10-26T14:53:00Z</dcterms:modified>
</cp:coreProperties>
</file>