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09B4" w14:textId="7C7AEBB5" w:rsidR="00B25A1E" w:rsidRDefault="00E6674D">
      <w:r>
        <w:t>February 25, 2026</w:t>
      </w:r>
    </w:p>
    <w:p w14:paraId="3EF2E83B" w14:textId="5ED30074" w:rsidR="00E6674D" w:rsidRDefault="00E6674D">
      <w:r>
        <w:t>A meeting of the Cranberry – Venango County General Authority was held February 3, 2026. Chairman Mike Deibert called the meeting to order at 12:04PM with Rob Eakin, Mike D. Erwin, Mike R. Erwin and Gus Kirwin present. Also attending were Heather Hepler and Missy Scrivens (Cranberry Township), Kyle Schwabenbauer (EADS Group) and Greg Merkel (Solicitor) along with Township residents Cory Gilmore and Harry Parker.</w:t>
      </w:r>
    </w:p>
    <w:p w14:paraId="2D80D383" w14:textId="1985C9D2" w:rsidR="00E6674D" w:rsidRDefault="00E6674D">
      <w:r>
        <w:t xml:space="preserve">Rob made a motion to adopt the agenda, Gus seconded, all in favor. Motion carried. Rob made a motion to approve the minutes from last month's meeting, Mike Deibert seconded, all in favor. Motion carried. </w:t>
      </w:r>
    </w:p>
    <w:p w14:paraId="52BF1611" w14:textId="07015588" w:rsidR="00E6674D" w:rsidRDefault="00E6674D">
      <w:r>
        <w:t>Cory Gilmore wanted information about running water and sewer lines for 4 homes at a property owned by Harry Parker along US 322.  Mike told him that only 1 line per connection and if done to specifications it can be turned over to the Authority, members also explained that a highway occupancy permit would be needed, told him that he needed to get an engineer on board.</w:t>
      </w:r>
    </w:p>
    <w:p w14:paraId="14E98C73" w14:textId="3EF9F143" w:rsidR="00B945DB" w:rsidRDefault="00B945DB">
      <w:pPr>
        <w:rPr>
          <w:b/>
          <w:bCs/>
        </w:rPr>
      </w:pPr>
      <w:r w:rsidRPr="00B945DB">
        <w:rPr>
          <w:b/>
          <w:bCs/>
        </w:rPr>
        <w:t>OLD BUSINESS</w:t>
      </w:r>
    </w:p>
    <w:p w14:paraId="214DB90A" w14:textId="0F37CE2C" w:rsidR="00B945DB" w:rsidRDefault="00B945DB">
      <w:pPr>
        <w:rPr>
          <w:b/>
          <w:bCs/>
        </w:rPr>
      </w:pPr>
      <w:r>
        <w:rPr>
          <w:b/>
          <w:bCs/>
        </w:rPr>
        <w:t>Mall WTP</w:t>
      </w:r>
    </w:p>
    <w:p w14:paraId="46C727B1" w14:textId="5D3CF9FA" w:rsidR="0079643C" w:rsidRDefault="00B945DB">
      <w:r>
        <w:t xml:space="preserve">The Pennvest funding checklist and final </w:t>
      </w:r>
      <w:r w:rsidR="0079643C">
        <w:t>punch list</w:t>
      </w:r>
      <w:r>
        <w:t xml:space="preserve"> items are being addressed. Mike Erwin found another leak in the roof that was added to the list. </w:t>
      </w:r>
      <w:r w:rsidR="0079643C">
        <w:t>Rob made a motion to pay</w:t>
      </w:r>
      <w:r>
        <w:t xml:space="preserve"> Right Electric</w:t>
      </w:r>
      <w:r w:rsidR="0079643C">
        <w:t>’s pay app #18 in the amount of $5,571.11, Gus seconded, all in favor. Motion carried. Gus made a motion to pay EADS invoice #250813 (1/20/26) $3,749.28, Mike R. Erwin seconded the motion, all in favor. Motion carried. Rob made a motion to approve Pennvest pay request #21 in the amount of $9,320.39, Gus seconded, all in favor. Motion carried. Gus made a motion to issue the Substantial Completion Certificate to Right Electric, Rob seconded it, all in favor. Motion carried.</w:t>
      </w:r>
    </w:p>
    <w:p w14:paraId="5C2C4733" w14:textId="455D38B3" w:rsidR="00E27F0C" w:rsidRPr="00E27F0C" w:rsidRDefault="00E27F0C">
      <w:pPr>
        <w:rPr>
          <w:b/>
          <w:bCs/>
        </w:rPr>
      </w:pPr>
      <w:r w:rsidRPr="00E27F0C">
        <w:rPr>
          <w:b/>
          <w:bCs/>
        </w:rPr>
        <w:t>CCA</w:t>
      </w:r>
    </w:p>
    <w:p w14:paraId="6CDC47FD" w14:textId="35203EF2" w:rsidR="00E27F0C" w:rsidRDefault="00E27F0C">
      <w:r>
        <w:t>No update.</w:t>
      </w:r>
    </w:p>
    <w:p w14:paraId="0C57956F" w14:textId="09C18837" w:rsidR="00E27F0C" w:rsidRDefault="00FB6E29">
      <w:pPr>
        <w:rPr>
          <w:b/>
          <w:bCs/>
        </w:rPr>
      </w:pPr>
      <w:r w:rsidRPr="00E27F0C">
        <w:rPr>
          <w:b/>
          <w:bCs/>
        </w:rPr>
        <w:t>AutoZone</w:t>
      </w:r>
      <w:r w:rsidR="00E27F0C" w:rsidRPr="00E27F0C">
        <w:rPr>
          <w:b/>
          <w:bCs/>
        </w:rPr>
        <w:t xml:space="preserve"> Project</w:t>
      </w:r>
    </w:p>
    <w:p w14:paraId="230F35CD" w14:textId="3E4FF40F" w:rsidR="00E27F0C" w:rsidRDefault="00E27F0C">
      <w:r>
        <w:t>Kyle will respond to their email about the water and sewer line tie in proposal</w:t>
      </w:r>
      <w:r w:rsidR="001B198F">
        <w:t>.</w:t>
      </w:r>
    </w:p>
    <w:p w14:paraId="2E00A860" w14:textId="6ED940D2" w:rsidR="001B198F" w:rsidRDefault="001B198F">
      <w:r>
        <w:t>Discussion was held about the policy about property owners being responsible for all bills</w:t>
      </w:r>
      <w:r w:rsidR="00682FB1">
        <w:t>. Mike Erwin talked about the length of the filter runs for the mall plant, they are running from 1.5 hours up to 4 hours, but the meter flows are still not correct.</w:t>
      </w:r>
    </w:p>
    <w:p w14:paraId="1CE66B82" w14:textId="12DD7250" w:rsidR="00E27F0C" w:rsidRDefault="00E27F0C">
      <w:r>
        <w:t xml:space="preserve">Rob made a motion to adjourn the meeting at 1:08PM,  Mike R. Erwin seconded, all in favor. Motion carried. </w:t>
      </w:r>
    </w:p>
    <w:p w14:paraId="7B866C2B" w14:textId="78D36CBB" w:rsidR="00E27F0C" w:rsidRDefault="00E27F0C">
      <w:r>
        <w:t xml:space="preserve">Next meeting March 3, </w:t>
      </w:r>
      <w:proofErr w:type="gramStart"/>
      <w:r>
        <w:t>2026</w:t>
      </w:r>
      <w:proofErr w:type="gramEnd"/>
      <w:r>
        <w:t xml:space="preserve"> at noon.</w:t>
      </w:r>
    </w:p>
    <w:p w14:paraId="16B8FFFD" w14:textId="31984BAD" w:rsidR="00E27F0C" w:rsidRPr="00E27F0C" w:rsidRDefault="00E27F0C">
      <w:r>
        <w:t>Respectfully submitted by Heather Hepler.</w:t>
      </w:r>
    </w:p>
    <w:sectPr w:rsidR="00E27F0C" w:rsidRPr="00E27F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12EC" w14:textId="77777777" w:rsidR="0082542B" w:rsidRDefault="0082542B" w:rsidP="00D219BF">
      <w:pPr>
        <w:spacing w:after="0" w:line="240" w:lineRule="auto"/>
      </w:pPr>
      <w:r>
        <w:separator/>
      </w:r>
    </w:p>
  </w:endnote>
  <w:endnote w:type="continuationSeparator" w:id="0">
    <w:p w14:paraId="128CEBAD" w14:textId="77777777" w:rsidR="0082542B" w:rsidRDefault="0082542B" w:rsidP="00D2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5892" w14:textId="77777777" w:rsidR="00D219BF" w:rsidRDefault="00D2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FF83" w14:textId="77777777" w:rsidR="00D219BF" w:rsidRDefault="00D21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FC69" w14:textId="77777777" w:rsidR="00D219BF" w:rsidRDefault="00D2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5C3" w14:textId="77777777" w:rsidR="0082542B" w:rsidRDefault="0082542B" w:rsidP="00D219BF">
      <w:pPr>
        <w:spacing w:after="0" w:line="240" w:lineRule="auto"/>
      </w:pPr>
      <w:r>
        <w:separator/>
      </w:r>
    </w:p>
  </w:footnote>
  <w:footnote w:type="continuationSeparator" w:id="0">
    <w:p w14:paraId="50B6CA21" w14:textId="77777777" w:rsidR="0082542B" w:rsidRDefault="0082542B" w:rsidP="00D2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6FF2" w14:textId="77777777" w:rsidR="00D219BF" w:rsidRDefault="00D2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973A" w14:textId="337E3101" w:rsidR="00D219BF" w:rsidRDefault="00D2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8CBA" w14:textId="77777777" w:rsidR="00D219BF" w:rsidRDefault="00D21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674D"/>
    <w:rsid w:val="001301D9"/>
    <w:rsid w:val="001B198F"/>
    <w:rsid w:val="00256954"/>
    <w:rsid w:val="00311671"/>
    <w:rsid w:val="00682FB1"/>
    <w:rsid w:val="007735D9"/>
    <w:rsid w:val="0079643C"/>
    <w:rsid w:val="007A72A0"/>
    <w:rsid w:val="0082542B"/>
    <w:rsid w:val="00A55FA0"/>
    <w:rsid w:val="00B25A1E"/>
    <w:rsid w:val="00B945DB"/>
    <w:rsid w:val="00BC4598"/>
    <w:rsid w:val="00D219BF"/>
    <w:rsid w:val="00D57DD0"/>
    <w:rsid w:val="00DA2BF7"/>
    <w:rsid w:val="00E27F0C"/>
    <w:rsid w:val="00E6674D"/>
    <w:rsid w:val="00ED4889"/>
    <w:rsid w:val="00FB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71FD"/>
  <w15:chartTrackingRefBased/>
  <w15:docId w15:val="{C587852A-6289-42DF-99D2-EC8417E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7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67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67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67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67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67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67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67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67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74D"/>
    <w:rPr>
      <w:rFonts w:eastAsiaTheme="majorEastAsia" w:cstheme="majorBidi"/>
      <w:color w:val="272727" w:themeColor="text1" w:themeTint="D8"/>
    </w:rPr>
  </w:style>
  <w:style w:type="paragraph" w:styleId="Title">
    <w:name w:val="Title"/>
    <w:basedOn w:val="Normal"/>
    <w:next w:val="Normal"/>
    <w:link w:val="TitleChar"/>
    <w:uiPriority w:val="10"/>
    <w:qFormat/>
    <w:rsid w:val="00E6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7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7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74D"/>
    <w:rPr>
      <w:i/>
      <w:iCs/>
      <w:color w:val="404040" w:themeColor="text1" w:themeTint="BF"/>
    </w:rPr>
  </w:style>
  <w:style w:type="paragraph" w:styleId="ListParagraph">
    <w:name w:val="List Paragraph"/>
    <w:basedOn w:val="Normal"/>
    <w:uiPriority w:val="34"/>
    <w:qFormat/>
    <w:rsid w:val="00E6674D"/>
    <w:pPr>
      <w:ind w:left="720"/>
      <w:contextualSpacing/>
    </w:pPr>
  </w:style>
  <w:style w:type="character" w:styleId="IntenseEmphasis">
    <w:name w:val="Intense Emphasis"/>
    <w:basedOn w:val="DefaultParagraphFont"/>
    <w:uiPriority w:val="21"/>
    <w:qFormat/>
    <w:rsid w:val="00E6674D"/>
    <w:rPr>
      <w:i/>
      <w:iCs/>
      <w:color w:val="365F91" w:themeColor="accent1" w:themeShade="BF"/>
    </w:rPr>
  </w:style>
  <w:style w:type="paragraph" w:styleId="IntenseQuote">
    <w:name w:val="Intense Quote"/>
    <w:basedOn w:val="Normal"/>
    <w:next w:val="Normal"/>
    <w:link w:val="IntenseQuoteChar"/>
    <w:uiPriority w:val="30"/>
    <w:qFormat/>
    <w:rsid w:val="00E667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674D"/>
    <w:rPr>
      <w:i/>
      <w:iCs/>
      <w:color w:val="365F91" w:themeColor="accent1" w:themeShade="BF"/>
    </w:rPr>
  </w:style>
  <w:style w:type="character" w:styleId="IntenseReference">
    <w:name w:val="Intense Reference"/>
    <w:basedOn w:val="DefaultParagraphFont"/>
    <w:uiPriority w:val="32"/>
    <w:qFormat/>
    <w:rsid w:val="00E6674D"/>
    <w:rPr>
      <w:b/>
      <w:bCs/>
      <w:smallCaps/>
      <w:color w:val="365F91" w:themeColor="accent1" w:themeShade="BF"/>
      <w:spacing w:val="5"/>
    </w:rPr>
  </w:style>
  <w:style w:type="paragraph" w:styleId="Header">
    <w:name w:val="header"/>
    <w:basedOn w:val="Normal"/>
    <w:link w:val="HeaderChar"/>
    <w:uiPriority w:val="99"/>
    <w:unhideWhenUsed/>
    <w:rsid w:val="00D2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9BF"/>
  </w:style>
  <w:style w:type="paragraph" w:styleId="Footer">
    <w:name w:val="footer"/>
    <w:basedOn w:val="Normal"/>
    <w:link w:val="FooterChar"/>
    <w:uiPriority w:val="99"/>
    <w:unhideWhenUsed/>
    <w:rsid w:val="00D2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ECC8-591C-4773-AA20-F6CE5BB6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Waggett</dc:creator>
  <cp:keywords/>
  <dc:description/>
  <cp:lastModifiedBy>Bonnie Waggett</cp:lastModifiedBy>
  <cp:revision>2</cp:revision>
  <cp:lastPrinted>2026-03-02T20:48:00Z</cp:lastPrinted>
  <dcterms:created xsi:type="dcterms:W3CDTF">2026-04-14T18:27:00Z</dcterms:created>
  <dcterms:modified xsi:type="dcterms:W3CDTF">2026-04-14T18:27:00Z</dcterms:modified>
</cp:coreProperties>
</file>